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00000" w14:textId="77777777" w:rsidR="00AA0A86" w:rsidRDefault="00F757A1">
      <w:pPr>
        <w:widowControl/>
        <w:ind w:left="6661" w:right="-282" w:firstLine="425"/>
        <w:jc w:val="center"/>
        <w:rPr>
          <w:sz w:val="28"/>
        </w:rPr>
      </w:pPr>
      <w:r>
        <w:rPr>
          <w:sz w:val="28"/>
        </w:rPr>
        <w:t>Приложение</w:t>
      </w:r>
    </w:p>
    <w:p w14:paraId="03000000" w14:textId="77777777" w:rsidR="00AA0A86" w:rsidRDefault="00F757A1">
      <w:pPr>
        <w:widowControl/>
        <w:ind w:left="6661" w:firstLine="425"/>
        <w:jc w:val="center"/>
        <w:rPr>
          <w:sz w:val="28"/>
        </w:rPr>
      </w:pPr>
      <w:r>
        <w:rPr>
          <w:sz w:val="28"/>
        </w:rPr>
        <w:t xml:space="preserve"> к постановлению</w:t>
      </w:r>
    </w:p>
    <w:p w14:paraId="04000000" w14:textId="77777777" w:rsidR="00AA0A86" w:rsidRDefault="00F757A1">
      <w:pPr>
        <w:widowControl/>
        <w:ind w:left="6661" w:firstLine="425"/>
        <w:jc w:val="center"/>
        <w:rPr>
          <w:sz w:val="28"/>
        </w:rPr>
      </w:pPr>
      <w:r>
        <w:rPr>
          <w:sz w:val="28"/>
        </w:rPr>
        <w:t xml:space="preserve">Администрации </w:t>
      </w:r>
    </w:p>
    <w:p w14:paraId="05000000" w14:textId="77777777" w:rsidR="00AA0A86" w:rsidRDefault="00F757A1">
      <w:pPr>
        <w:widowControl/>
        <w:ind w:left="6661" w:firstLine="425"/>
        <w:jc w:val="center"/>
        <w:rPr>
          <w:sz w:val="28"/>
        </w:rPr>
      </w:pPr>
      <w:r>
        <w:rPr>
          <w:sz w:val="28"/>
        </w:rPr>
        <w:t xml:space="preserve"> города Батайска</w:t>
      </w:r>
    </w:p>
    <w:p w14:paraId="06000000" w14:textId="50648190" w:rsidR="00AA0A86" w:rsidRDefault="00F757A1" w:rsidP="003A11B2">
      <w:pPr>
        <w:widowControl/>
        <w:ind w:left="6661"/>
        <w:rPr>
          <w:sz w:val="28"/>
        </w:rPr>
      </w:pPr>
      <w:bookmarkStart w:id="0" w:name="_GoBack"/>
      <w:bookmarkEnd w:id="0"/>
      <w:r>
        <w:rPr>
          <w:sz w:val="28"/>
        </w:rPr>
        <w:t xml:space="preserve">от </w:t>
      </w:r>
      <w:r w:rsidR="003A11B2">
        <w:rPr>
          <w:color w:val="auto"/>
          <w:sz w:val="28"/>
          <w:szCs w:val="28"/>
          <w:u w:val="single"/>
        </w:rPr>
        <w:t>17.10.2023</w:t>
      </w:r>
      <w:r w:rsidR="003A11B2">
        <w:rPr>
          <w:color w:val="auto"/>
          <w:sz w:val="28"/>
          <w:szCs w:val="28"/>
        </w:rPr>
        <w:t xml:space="preserve"> №</w:t>
      </w:r>
      <w:r w:rsidR="003A11B2">
        <w:rPr>
          <w:color w:val="auto"/>
          <w:sz w:val="28"/>
          <w:szCs w:val="28"/>
          <w:u w:val="single"/>
        </w:rPr>
        <w:t>2863</w:t>
      </w:r>
    </w:p>
    <w:p w14:paraId="07000000" w14:textId="77777777" w:rsidR="00AA0A86" w:rsidRDefault="00AA0A86">
      <w:pPr>
        <w:pStyle w:val="12"/>
        <w:jc w:val="center"/>
        <w:rPr>
          <w:sz w:val="28"/>
        </w:rPr>
      </w:pPr>
    </w:p>
    <w:p w14:paraId="08000000" w14:textId="77777777" w:rsidR="00AA0A86" w:rsidRDefault="00F757A1">
      <w:pPr>
        <w:tabs>
          <w:tab w:val="left" w:pos="7275"/>
        </w:tabs>
        <w:ind w:left="170"/>
        <w:jc w:val="center"/>
        <w:rPr>
          <w:sz w:val="28"/>
        </w:rPr>
      </w:pPr>
      <w:r>
        <w:rPr>
          <w:sz w:val="28"/>
        </w:rPr>
        <w:t>Изменения,</w:t>
      </w:r>
    </w:p>
    <w:p w14:paraId="09000000" w14:textId="77777777" w:rsidR="00AA0A86" w:rsidRDefault="00F757A1">
      <w:pPr>
        <w:tabs>
          <w:tab w:val="left" w:pos="7275"/>
        </w:tabs>
        <w:ind w:left="454"/>
        <w:jc w:val="center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вносимые</w:t>
      </w:r>
      <w:proofErr w:type="gramEnd"/>
      <w:r>
        <w:rPr>
          <w:sz w:val="28"/>
        </w:rPr>
        <w:t xml:space="preserve"> в постановление Администрации города Батайска </w:t>
      </w:r>
    </w:p>
    <w:p w14:paraId="0A000000" w14:textId="77777777" w:rsidR="00AA0A86" w:rsidRDefault="00F757A1">
      <w:pPr>
        <w:tabs>
          <w:tab w:val="left" w:pos="7275"/>
        </w:tabs>
        <w:ind w:left="454"/>
        <w:jc w:val="center"/>
        <w:rPr>
          <w:sz w:val="28"/>
        </w:rPr>
      </w:pPr>
      <w:r>
        <w:rPr>
          <w:sz w:val="28"/>
        </w:rPr>
        <w:t xml:space="preserve">    от 28.03.2019 № 470 «Об утверждении Порядка организации работы </w:t>
      </w:r>
      <w:proofErr w:type="gramStart"/>
      <w:r>
        <w:rPr>
          <w:sz w:val="28"/>
        </w:rPr>
        <w:t>по</w:t>
      </w:r>
      <w:proofErr w:type="gramEnd"/>
    </w:p>
    <w:p w14:paraId="0B000000" w14:textId="77777777" w:rsidR="00AA0A86" w:rsidRDefault="00F757A1">
      <w:pPr>
        <w:tabs>
          <w:tab w:val="left" w:pos="7275"/>
        </w:tabs>
        <w:ind w:left="454"/>
        <w:jc w:val="center"/>
        <w:rPr>
          <w:sz w:val="28"/>
        </w:rPr>
      </w:pPr>
      <w:r>
        <w:rPr>
          <w:sz w:val="28"/>
        </w:rPr>
        <w:t xml:space="preserve">рассмотрению обращений граждан в </w:t>
      </w:r>
      <w:r>
        <w:rPr>
          <w:sz w:val="28"/>
        </w:rPr>
        <w:t>Администрации города Батайска»</w:t>
      </w:r>
    </w:p>
    <w:p w14:paraId="0C000000" w14:textId="77777777" w:rsidR="00AA0A86" w:rsidRDefault="00AA0A86">
      <w:pPr>
        <w:tabs>
          <w:tab w:val="left" w:pos="7275"/>
        </w:tabs>
        <w:ind w:left="454"/>
        <w:jc w:val="center"/>
        <w:rPr>
          <w:sz w:val="28"/>
        </w:rPr>
      </w:pPr>
    </w:p>
    <w:p w14:paraId="0D000000" w14:textId="77777777" w:rsidR="00AA0A86" w:rsidRDefault="00F757A1">
      <w:pPr>
        <w:tabs>
          <w:tab w:val="left" w:pos="113"/>
          <w:tab w:val="left" w:pos="7275"/>
        </w:tabs>
        <w:ind w:left="454" w:right="-452"/>
        <w:jc w:val="both"/>
        <w:rPr>
          <w:sz w:val="28"/>
        </w:rPr>
      </w:pPr>
      <w:r>
        <w:rPr>
          <w:sz w:val="28"/>
        </w:rPr>
        <w:t>В приложении:</w:t>
      </w:r>
    </w:p>
    <w:p w14:paraId="0E000000" w14:textId="77777777" w:rsidR="00AA0A86" w:rsidRDefault="00F757A1">
      <w:pPr>
        <w:numPr>
          <w:ilvl w:val="0"/>
          <w:numId w:val="1"/>
        </w:numPr>
        <w:tabs>
          <w:tab w:val="left" w:pos="113"/>
          <w:tab w:val="left" w:pos="7275"/>
        </w:tabs>
        <w:ind w:right="-452"/>
        <w:jc w:val="both"/>
        <w:rPr>
          <w:sz w:val="28"/>
        </w:rPr>
      </w:pPr>
      <w:r>
        <w:rPr>
          <w:sz w:val="28"/>
        </w:rPr>
        <w:t>В разделе 1, п.1.2, абзац 12 изложить в следующей редакции: «распоряжением Администрации города Батайска от 16.11.2022 № 38 «Об утверждении распределения обязанностей между главой Администрации города Батайска,</w:t>
      </w:r>
      <w:r>
        <w:rPr>
          <w:sz w:val="28"/>
        </w:rPr>
        <w:t xml:space="preserve"> заместителями главы Администрации города Батайска и управляющим делами Администрации города Батайска», абзац 14 изложить в следующей редакции: Положением о структурном подразделении – отдел по работе с обращениями граждан и обеспечению деятельности МЦУ Ад</w:t>
      </w:r>
      <w:r>
        <w:rPr>
          <w:sz w:val="28"/>
        </w:rPr>
        <w:t>министрации города Батайска.</w:t>
      </w:r>
    </w:p>
    <w:p w14:paraId="0F000000" w14:textId="77777777" w:rsidR="00AA0A86" w:rsidRDefault="00F757A1">
      <w:pPr>
        <w:numPr>
          <w:ilvl w:val="0"/>
          <w:numId w:val="1"/>
        </w:numPr>
        <w:tabs>
          <w:tab w:val="left" w:pos="113"/>
          <w:tab w:val="left" w:pos="7275"/>
        </w:tabs>
        <w:ind w:right="-452"/>
        <w:jc w:val="both"/>
        <w:rPr>
          <w:sz w:val="28"/>
        </w:rPr>
      </w:pPr>
      <w:r>
        <w:rPr>
          <w:sz w:val="28"/>
        </w:rPr>
        <w:t>В разделе 2,  п.2.1,  второй абзац изложить в следующей редакции:               « Гражданин может лично передать письменное обращение в отдел по работе с обращениями граждан и обеспечению деятельности МЦУ Администрации города Б</w:t>
      </w:r>
      <w:r>
        <w:rPr>
          <w:sz w:val="28"/>
        </w:rPr>
        <w:t xml:space="preserve">атайска (далее – отдел обращений) по адресу : 346880, </w:t>
      </w:r>
      <w:proofErr w:type="spellStart"/>
      <w:r>
        <w:rPr>
          <w:sz w:val="28"/>
        </w:rPr>
        <w:t>г</w:t>
      </w:r>
      <w:proofErr w:type="gramStart"/>
      <w:r>
        <w:rPr>
          <w:sz w:val="28"/>
        </w:rPr>
        <w:t>.Б</w:t>
      </w:r>
      <w:proofErr w:type="gramEnd"/>
      <w:r>
        <w:rPr>
          <w:sz w:val="28"/>
        </w:rPr>
        <w:t>атайск</w:t>
      </w:r>
      <w:proofErr w:type="spellEnd"/>
      <w:r>
        <w:rPr>
          <w:sz w:val="28"/>
        </w:rPr>
        <w:t>, пл. Ленина, д.3.</w:t>
      </w:r>
    </w:p>
    <w:p w14:paraId="10000000" w14:textId="77777777" w:rsidR="00AA0A86" w:rsidRDefault="00F757A1">
      <w:pPr>
        <w:numPr>
          <w:ilvl w:val="0"/>
          <w:numId w:val="1"/>
        </w:numPr>
        <w:tabs>
          <w:tab w:val="left" w:pos="113"/>
          <w:tab w:val="left" w:pos="7275"/>
        </w:tabs>
        <w:ind w:right="-452"/>
        <w:jc w:val="both"/>
        <w:rPr>
          <w:sz w:val="28"/>
        </w:rPr>
      </w:pPr>
      <w:r>
        <w:rPr>
          <w:sz w:val="28"/>
        </w:rPr>
        <w:t>В разделе 3, п. 3.48   изложить в следующей редакции: «Если на обращение дается промежуточный ответ, то в тексте ответа указывается срок окончательного разрешения вопроса и о</w:t>
      </w:r>
      <w:r>
        <w:rPr>
          <w:sz w:val="28"/>
        </w:rPr>
        <w:t xml:space="preserve">бращение ставится на «дополнительный контроль» в системе «Дело». </w:t>
      </w:r>
    </w:p>
    <w:p w14:paraId="11000000" w14:textId="77777777" w:rsidR="00AA0A86" w:rsidRDefault="00F757A1">
      <w:pPr>
        <w:numPr>
          <w:ilvl w:val="0"/>
          <w:numId w:val="1"/>
        </w:numPr>
        <w:tabs>
          <w:tab w:val="left" w:pos="113"/>
          <w:tab w:val="left" w:pos="7275"/>
        </w:tabs>
        <w:ind w:right="-452"/>
        <w:jc w:val="both"/>
        <w:rPr>
          <w:sz w:val="28"/>
        </w:rPr>
      </w:pPr>
      <w:r>
        <w:rPr>
          <w:sz w:val="28"/>
        </w:rPr>
        <w:t>В разделе 4, п. 4.3  третий абзац изложить в следующей редакции:                 «График приема граждан заместителями главы Администрации города Батайска формируется отделом обращений, по со</w:t>
      </w:r>
      <w:r>
        <w:rPr>
          <w:sz w:val="28"/>
        </w:rPr>
        <w:t>гласованию с помощниками руководителей»; четвертый абзац изложить в следующей редакции: «График приема граждан размещается на официальном сайте Администрации города Батайска в сети «Интернет»: www.батайск-официальный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ф, в средствах массовой информации и в</w:t>
      </w:r>
      <w:r>
        <w:rPr>
          <w:sz w:val="28"/>
        </w:rPr>
        <w:t>ывешивается на информационном стенде в отделе обращений граждан».</w:t>
      </w:r>
    </w:p>
    <w:p w14:paraId="12000000" w14:textId="77777777" w:rsidR="00AA0A86" w:rsidRDefault="00F757A1">
      <w:pPr>
        <w:numPr>
          <w:ilvl w:val="0"/>
          <w:numId w:val="1"/>
        </w:numPr>
        <w:tabs>
          <w:tab w:val="left" w:pos="113"/>
          <w:tab w:val="left" w:pos="7275"/>
        </w:tabs>
        <w:ind w:right="-452"/>
        <w:jc w:val="both"/>
        <w:rPr>
          <w:sz w:val="28"/>
        </w:rPr>
      </w:pPr>
      <w:r>
        <w:rPr>
          <w:sz w:val="28"/>
        </w:rPr>
        <w:t>В разделе 4, п. 4.11. второй абзац изложить в следующей редакции:              «Согласие на получение гражданином устного ответа подтверждается его подписью, о чем делается запись в карточке</w:t>
      </w:r>
      <w:r>
        <w:rPr>
          <w:sz w:val="28"/>
        </w:rPr>
        <w:t xml:space="preserve"> личного приема гражданина. В остальных случаях дается письменный ответ по существу поставленных в обращении вопросов, подписанный руководителем или ответственным исполнителем».</w:t>
      </w:r>
    </w:p>
    <w:p w14:paraId="13000000" w14:textId="77777777" w:rsidR="00AA0A86" w:rsidRDefault="00F757A1">
      <w:pPr>
        <w:widowControl/>
        <w:tabs>
          <w:tab w:val="left" w:pos="113"/>
        </w:tabs>
        <w:ind w:left="454" w:right="-452"/>
        <w:rPr>
          <w:sz w:val="28"/>
        </w:rPr>
      </w:pPr>
      <w:r>
        <w:rPr>
          <w:sz w:val="28"/>
        </w:rPr>
        <w:t>Начальник  общего отдела</w:t>
      </w:r>
    </w:p>
    <w:p w14:paraId="14000000" w14:textId="77777777" w:rsidR="00AA0A86" w:rsidRDefault="00F757A1">
      <w:pPr>
        <w:widowControl/>
        <w:tabs>
          <w:tab w:val="left" w:pos="113"/>
        </w:tabs>
        <w:ind w:left="454" w:right="-452"/>
        <w:rPr>
          <w:sz w:val="28"/>
        </w:rPr>
      </w:pPr>
      <w:r>
        <w:rPr>
          <w:sz w:val="28"/>
        </w:rPr>
        <w:t xml:space="preserve">Администрации города Батайска                        </w:t>
      </w:r>
      <w:r>
        <w:rPr>
          <w:sz w:val="28"/>
        </w:rPr>
        <w:t xml:space="preserve">                    В.С. </w:t>
      </w:r>
      <w:proofErr w:type="spellStart"/>
      <w:r>
        <w:rPr>
          <w:sz w:val="28"/>
        </w:rPr>
        <w:t>Мирошникова</w:t>
      </w:r>
      <w:proofErr w:type="spellEnd"/>
    </w:p>
    <w:sectPr w:rsidR="00AA0A86">
      <w:headerReference w:type="default" r:id="rId8"/>
      <w:pgSz w:w="11907" w:h="16839"/>
      <w:pgMar w:top="1134" w:right="1134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00FF3" w14:textId="77777777" w:rsidR="00F757A1" w:rsidRDefault="00F757A1">
      <w:r>
        <w:separator/>
      </w:r>
    </w:p>
  </w:endnote>
  <w:endnote w:type="continuationSeparator" w:id="0">
    <w:p w14:paraId="3677046B" w14:textId="77777777" w:rsidR="00F757A1" w:rsidRDefault="00F7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C6FCA6" w14:textId="77777777" w:rsidR="00F757A1" w:rsidRDefault="00F757A1">
      <w:r>
        <w:separator/>
      </w:r>
    </w:p>
  </w:footnote>
  <w:footnote w:type="continuationSeparator" w:id="0">
    <w:p w14:paraId="47727E45" w14:textId="77777777" w:rsidR="00F757A1" w:rsidRDefault="00F75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00000" w14:textId="77777777" w:rsidR="00AA0A86" w:rsidRDefault="00F757A1">
    <w:pPr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0CD"/>
    <w:multiLevelType w:val="multilevel"/>
    <w:tmpl w:val="EB4EC3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A86"/>
    <w:rsid w:val="003A11B2"/>
    <w:rsid w:val="00AA0A86"/>
    <w:rsid w:val="00F7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60"/>
      <w:outlineLvl w:val="0"/>
    </w:pPr>
    <w:rPr>
      <w:rFonts w:ascii="Arial" w:hAnsi="Arial"/>
      <w:b/>
      <w:sz w:val="36"/>
    </w:rPr>
  </w:style>
  <w:style w:type="paragraph" w:styleId="2">
    <w:name w:val="heading 2"/>
    <w:basedOn w:val="10"/>
    <w:next w:val="a"/>
    <w:link w:val="20"/>
    <w:uiPriority w:val="9"/>
    <w:qFormat/>
    <w:pPr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outlineLvl w:val="2"/>
    </w:pPr>
    <w:rPr>
      <w:sz w:val="28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20"/>
    <w:link w:val="3"/>
    <w:rPr>
      <w:rFonts w:ascii="Arial" w:hAnsi="Arial"/>
      <w:b/>
      <w:sz w:val="28"/>
    </w:rPr>
  </w:style>
  <w:style w:type="paragraph" w:customStyle="1" w:styleId="12">
    <w:name w:val="Обычный1"/>
    <w:link w:val="13"/>
    <w:rPr>
      <w:sz w:val="24"/>
    </w:rPr>
  </w:style>
  <w:style w:type="character" w:customStyle="1" w:styleId="13">
    <w:name w:val="Обычный1"/>
    <w:link w:val="12"/>
    <w:rPr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6"/>
    </w:rPr>
  </w:style>
  <w:style w:type="paragraph" w:customStyle="1" w:styleId="14">
    <w:name w:val="Гиперссылка1"/>
    <w:link w:val="a3"/>
    <w:rPr>
      <w:color w:val="0000FF"/>
      <w:u w:val="single"/>
    </w:rPr>
  </w:style>
  <w:style w:type="character" w:styleId="a3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17">
    <w:name w:val="Основной шрифт абзаца1"/>
    <w:link w:val="HeaderandFooter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4">
    <w:name w:val="Plain Text"/>
    <w:basedOn w:val="a"/>
    <w:link w:val="a5"/>
    <w:rPr>
      <w:rFonts w:ascii="Courier New" w:hAnsi="Courier New"/>
    </w:rPr>
  </w:style>
  <w:style w:type="character" w:customStyle="1" w:styleId="a5">
    <w:name w:val="Текст Знак"/>
    <w:basedOn w:val="1"/>
    <w:link w:val="a4"/>
    <w:rPr>
      <w:rFonts w:ascii="Courier New" w:hAnsi="Courier New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1"/>
    <w:link w:val="2"/>
    <w:rPr>
      <w:rFonts w:ascii="Arial" w:hAnsi="Arial"/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60"/>
      <w:outlineLvl w:val="0"/>
    </w:pPr>
    <w:rPr>
      <w:rFonts w:ascii="Arial" w:hAnsi="Arial"/>
      <w:b/>
      <w:sz w:val="36"/>
    </w:rPr>
  </w:style>
  <w:style w:type="paragraph" w:styleId="2">
    <w:name w:val="heading 2"/>
    <w:basedOn w:val="10"/>
    <w:next w:val="a"/>
    <w:link w:val="20"/>
    <w:uiPriority w:val="9"/>
    <w:qFormat/>
    <w:pPr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outlineLvl w:val="2"/>
    </w:pPr>
    <w:rPr>
      <w:sz w:val="28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20"/>
    <w:link w:val="3"/>
    <w:rPr>
      <w:rFonts w:ascii="Arial" w:hAnsi="Arial"/>
      <w:b/>
      <w:sz w:val="28"/>
    </w:rPr>
  </w:style>
  <w:style w:type="paragraph" w:customStyle="1" w:styleId="12">
    <w:name w:val="Обычный1"/>
    <w:link w:val="13"/>
    <w:rPr>
      <w:sz w:val="24"/>
    </w:rPr>
  </w:style>
  <w:style w:type="character" w:customStyle="1" w:styleId="13">
    <w:name w:val="Обычный1"/>
    <w:link w:val="12"/>
    <w:rPr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6"/>
    </w:rPr>
  </w:style>
  <w:style w:type="paragraph" w:customStyle="1" w:styleId="14">
    <w:name w:val="Гиперссылка1"/>
    <w:link w:val="a3"/>
    <w:rPr>
      <w:color w:val="0000FF"/>
      <w:u w:val="single"/>
    </w:rPr>
  </w:style>
  <w:style w:type="character" w:styleId="a3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17">
    <w:name w:val="Основной шрифт абзаца1"/>
    <w:link w:val="HeaderandFooter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4">
    <w:name w:val="Plain Text"/>
    <w:basedOn w:val="a"/>
    <w:link w:val="a5"/>
    <w:rPr>
      <w:rFonts w:ascii="Courier New" w:hAnsi="Courier New"/>
    </w:rPr>
  </w:style>
  <w:style w:type="character" w:customStyle="1" w:styleId="a5">
    <w:name w:val="Текст Знак"/>
    <w:basedOn w:val="1"/>
    <w:link w:val="a4"/>
    <w:rPr>
      <w:rFonts w:ascii="Courier New" w:hAnsi="Courier New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1"/>
    <w:link w:val="2"/>
    <w:rPr>
      <w:rFonts w:ascii="Arial" w:hAnsi="Arial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dcterms:created xsi:type="dcterms:W3CDTF">2023-11-09T13:23:00Z</dcterms:created>
  <dcterms:modified xsi:type="dcterms:W3CDTF">2023-11-09T13:23:00Z</dcterms:modified>
</cp:coreProperties>
</file>